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76" w:after="0"/>
        <w:ind w:hanging="650" w:left="2210" w:right="1883"/>
        <w:jc w:val="center"/>
        <w:rPr>
          <w:sz w:val="28"/>
          <w:szCs w:val="28"/>
        </w:rPr>
      </w:pPr>
      <w:r>
        <w:rPr>
          <w:sz w:val="28"/>
          <w:szCs w:val="28"/>
        </w:rPr>
        <w:t>ČVUT v Praze – FEL, kombinovaná forma studia</w:t>
      </w:r>
    </w:p>
    <w:p>
      <w:pPr>
        <w:pStyle w:val="BodyText"/>
        <w:spacing w:before="76" w:after="0"/>
        <w:ind w:hanging="650" w:left="2210" w:right="18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Specializace: </w:t>
      </w:r>
      <w:r>
        <w:rPr>
          <w:b w:val="false"/>
          <w:sz w:val="28"/>
          <w:szCs w:val="28"/>
        </w:rPr>
        <w:t>Elektroenergetika</w:t>
      </w:r>
    </w:p>
    <w:p>
      <w:pPr>
        <w:pStyle w:val="BodyText"/>
        <w:spacing w:before="76" w:after="0"/>
        <w:ind w:left="2210" w:right="2633"/>
        <w:jc w:val="center"/>
        <w:rPr/>
      </w:pPr>
      <w:r>
        <w:rPr/>
      </w:r>
    </w:p>
    <w:p>
      <w:pPr>
        <w:pStyle w:val="BodyText"/>
        <w:spacing w:before="76" w:after="0"/>
        <w:ind w:left="2210" w:right="2633"/>
        <w:jc w:val="center"/>
        <w:rPr>
          <w:b w:val="false"/>
        </w:rPr>
      </w:pPr>
      <w:r>
        <w:rPr/>
        <w:t xml:space="preserve"> </w:t>
      </w:r>
      <w:r>
        <w:rPr/>
        <w:t>Letní semestr 2023/2024 – 1. ročník</w:t>
      </w:r>
    </w:p>
    <w:p>
      <w:pPr>
        <w:pStyle w:val="Normal"/>
        <w:spacing w:before="3" w:after="1"/>
        <w:rPr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10196" w:type="dxa"/>
        <w:jc w:val="left"/>
        <w:tblInd w:w="13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540"/>
        <w:gridCol w:w="1442"/>
        <w:gridCol w:w="1450"/>
        <w:gridCol w:w="1513"/>
        <w:gridCol w:w="1392"/>
        <w:gridCol w:w="1420"/>
        <w:gridCol w:w="1438"/>
      </w:tblGrid>
      <w:tr>
        <w:trPr>
          <w:trHeight w:val="454" w:hRule="atLeast"/>
        </w:trPr>
        <w:tc>
          <w:tcPr>
            <w:tcW w:w="1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datum/čas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97" w:right="184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7,30 - 9,00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97" w:right="186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9,15 - 10,45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11,00 - 12,30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41" w:right="132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12,45 - 14,15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41" w:right="133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14,30 - 16,00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41" w:right="133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16,15 - 17,45</w:t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21. 2. 2024</w:t>
            </w:r>
          </w:p>
        </w:tc>
        <w:tc>
          <w:tcPr>
            <w:tcW w:w="14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0" w:right="186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BD1M15   TVN</w:t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0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6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6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6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6" w:right="186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BD1M15 ENY</w:t>
            </w:r>
          </w:p>
        </w:tc>
        <w:tc>
          <w:tcPr>
            <w:tcW w:w="151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7"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7"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7" w:right="184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BD1M14 TVM</w:t>
            </w:r>
          </w:p>
        </w:tc>
        <w:tc>
          <w:tcPr>
            <w:tcW w:w="139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BD1M15 ELS</w:t>
            </w:r>
          </w:p>
        </w:tc>
        <w:tc>
          <w:tcPr>
            <w:tcW w:w="14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BD1M13 VSE</w:t>
            </w:r>
          </w:p>
        </w:tc>
        <w:tc>
          <w:tcPr>
            <w:tcW w:w="143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BD1M16 EKE1</w:t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6. 3. 2024</w:t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20. 3. 2024</w:t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6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69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3. 4. 2024</w:t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17. 4. 2024</w:t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100" w:after="0"/>
              <w:ind w:hanging="291" w:left="291" w:right="185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24. 4. 2024</w:t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120"/>
              <w:ind w:hanging="289" w:left="289" w:right="68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15. 5. 2024</w:t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5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160" w:after="0"/>
              <w:ind w:hanging="289" w:left="289" w:right="187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22. 5. 2024</w:t>
            </w:r>
          </w:p>
        </w:tc>
        <w:tc>
          <w:tcPr>
            <w:tcW w:w="8655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0" w:right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Termín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v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závěru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semestru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bude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využit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pro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soustředění,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zápočty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apod.</w:t>
            </w:r>
          </w:p>
          <w:p>
            <w:pPr>
              <w:pStyle w:val="TableParagraph"/>
              <w:widowControl w:val="false"/>
              <w:spacing w:before="40" w:after="12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Výuka probíhá v halových laboratořích č. 114.</w:t>
            </w:r>
            <w:bookmarkStart w:id="0" w:name="_GoBack"/>
            <w:bookmarkEnd w:id="0"/>
          </w:p>
        </w:tc>
      </w:tr>
    </w:tbl>
    <w:p>
      <w:pPr>
        <w:pStyle w:val="Normal"/>
        <w:spacing w:before="2" w:after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ind w:left="2210" w:right="2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210" w:right="2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Identifikace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předmětů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leNormal"/>
        <w:tblW w:w="10188" w:type="dxa"/>
        <w:jc w:val="left"/>
        <w:tblInd w:w="13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663"/>
        <w:gridCol w:w="2146"/>
        <w:gridCol w:w="1134"/>
        <w:gridCol w:w="1275"/>
        <w:gridCol w:w="995"/>
        <w:gridCol w:w="2974"/>
      </w:tblGrid>
      <w:tr>
        <w:trPr>
          <w:trHeight w:val="350" w:hRule="atLeast"/>
        </w:trPr>
        <w:tc>
          <w:tcPr>
            <w:tcW w:w="1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446" w:right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Předmět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93" w:right="82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Název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předmětu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40" w:after="40"/>
              <w:ind w:hanging="56" w:left="208" w:right="125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Rozsah výuky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123" w:right="113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Zakončení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109" w:right="98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Kredity</w:t>
            </w:r>
          </w:p>
        </w:tc>
        <w:tc>
          <w:tcPr>
            <w:tcW w:w="29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100" w:right="90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Vyučující</w:t>
            </w:r>
          </w:p>
        </w:tc>
      </w:tr>
      <w:tr>
        <w:trPr>
          <w:trHeight w:val="510" w:hRule="atLeast"/>
        </w:trPr>
        <w:tc>
          <w:tcPr>
            <w:tcW w:w="16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0" w:right="17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BD1M15 TVN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120" w:after="80"/>
              <w:ind w:left="68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Technika vysokých napětí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14+4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120" w:right="11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ZK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9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2" w:before="240" w:after="40"/>
              <w:ind w:hanging="68" w:left="113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Ing. Jan Hlaváček, Ph.D.</w:t>
            </w:r>
          </w:p>
        </w:tc>
      </w:tr>
      <w:tr>
        <w:trPr>
          <w:trHeight w:val="510" w:hRule="atLeast"/>
        </w:trPr>
        <w:tc>
          <w:tcPr>
            <w:tcW w:w="16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0" w:right="138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BD1M15 ENY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91" w:right="85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Elektrárny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14+4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17" w:right="11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ZK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13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Ing. Stanislav Bouček</w:t>
            </w:r>
          </w:p>
        </w:tc>
      </w:tr>
      <w:tr>
        <w:trPr>
          <w:trHeight w:val="349" w:hRule="atLeast"/>
        </w:trPr>
        <w:tc>
          <w:tcPr>
            <w:tcW w:w="16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60" w:after="40"/>
              <w:ind w:left="0" w:right="125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BD1M14 TVM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68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Teorie a aplikace</w:t>
            </w:r>
          </w:p>
          <w:p>
            <w:pPr>
              <w:pStyle w:val="TableParagraph"/>
              <w:widowControl w:val="false"/>
              <w:spacing w:before="0" w:after="60"/>
              <w:ind w:left="91" w:right="85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výkonových měničů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14+4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0" w:after="40"/>
              <w:ind w:left="117" w:right="11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Z, ZK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60" w:after="40"/>
              <w:ind w:left="113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doc. Ing. Jan Bauer, Ph.D.</w:t>
            </w:r>
          </w:p>
        </w:tc>
      </w:tr>
      <w:tr>
        <w:trPr>
          <w:trHeight w:val="510" w:hRule="atLeast"/>
        </w:trPr>
        <w:tc>
          <w:tcPr>
            <w:tcW w:w="16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0" w:right="15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BD1M15 ELS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120" w:after="40"/>
              <w:ind w:hanging="522" w:left="737" w:right="187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Elektrické světlo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14+4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17" w:right="11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Z, ZK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13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Ing. Marek  B</w:t>
            </w:r>
            <w:r>
              <w:rPr>
                <w:kern w:val="0"/>
                <w:sz w:val="22"/>
                <w:szCs w:val="22"/>
                <w:lang w:eastAsia="en-US" w:bidi="ar-SA"/>
              </w:rPr>
              <w:t>á</w:t>
            </w:r>
            <w:r>
              <w:rPr>
                <w:kern w:val="0"/>
                <w:sz w:val="22"/>
                <w:szCs w:val="22"/>
                <w:lang w:eastAsia="en-US" w:bidi="ar-SA"/>
              </w:rPr>
              <w:t>lský, Ph-D</w:t>
            </w:r>
          </w:p>
        </w:tc>
      </w:tr>
      <w:tr>
        <w:trPr>
          <w:trHeight w:val="349" w:hRule="atLeast"/>
        </w:trPr>
        <w:tc>
          <w:tcPr>
            <w:tcW w:w="16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320" w:after="40"/>
              <w:ind w:left="0" w:right="15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BD1M13 VSE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 w:before="40" w:after="0"/>
              <w:ind w:left="0" w:right="26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Výkonové</w:t>
            </w:r>
          </w:p>
          <w:p>
            <w:pPr>
              <w:pStyle w:val="TableParagraph"/>
              <w:widowControl w:val="false"/>
              <w:spacing w:lineRule="exact" w:line="254" w:before="40" w:after="0"/>
              <w:ind w:left="0" w:right="26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součástky</w:t>
            </w:r>
          </w:p>
          <w:p>
            <w:pPr>
              <w:pStyle w:val="TableParagraph"/>
              <w:widowControl w:val="false"/>
              <w:spacing w:lineRule="exact" w:line="254" w:before="40" w:after="80"/>
              <w:ind w:left="0" w:right="26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v elektrotechnice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14+4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0" w:after="40"/>
              <w:ind w:left="117" w:right="11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ZK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0" w:after="40"/>
              <w:ind w:left="108" w:right="96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4" w:before="320" w:after="0"/>
              <w:ind w:left="113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prof. Ing. Václav Papež, CSc.</w:t>
            </w:r>
          </w:p>
        </w:tc>
      </w:tr>
      <w:tr>
        <w:trPr>
          <w:trHeight w:val="510" w:hRule="atLeast"/>
        </w:trPr>
        <w:tc>
          <w:tcPr>
            <w:tcW w:w="16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200" w:after="40"/>
              <w:ind w:left="0" w:right="159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BD1M16 EKE1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120" w:after="80"/>
              <w:ind w:left="91" w:right="85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Ekonomika elektroenergetiky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0" w:after="40"/>
              <w:ind w:left="108" w:right="98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14+4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0" w:after="40"/>
              <w:ind w:left="117" w:right="11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ZK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0" w:after="40"/>
              <w:ind w:left="108" w:right="98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200" w:after="40"/>
              <w:ind w:left="113" w:right="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doc. Ing. Jiří Vašíček, CSc.</w:t>
            </w:r>
          </w:p>
        </w:tc>
      </w:tr>
      <w:tr>
        <w:trPr>
          <w:trHeight w:val="525" w:hRule="atLeast"/>
        </w:trPr>
        <w:tc>
          <w:tcPr>
            <w:tcW w:w="101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hanging="1707" w:left="2773" w:right="1780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Soustředění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proběhnou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podle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pokynů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přednášejícího</w:t>
            </w:r>
          </w:p>
        </w:tc>
      </w:tr>
    </w:tbl>
    <w:p>
      <w:pPr>
        <w:pStyle w:val="Normal"/>
        <w:spacing w:before="2" w:after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ind w:left="5760" w:right="937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left="5760" w:right="937"/>
        <w:jc w:val="center"/>
        <w:rPr>
          <w:spacing w:val="-57"/>
          <w:sz w:val="24"/>
        </w:rPr>
      </w:pPr>
      <w:r>
        <w:rPr>
          <w:sz w:val="24"/>
        </w:rPr>
        <w:t>doc. Ing. Vladislav Kvasnička, CSc.</w:t>
      </w:r>
      <w:r>
        <w:rPr>
          <w:spacing w:val="-57"/>
          <w:sz w:val="24"/>
        </w:rPr>
        <w:t xml:space="preserve">       </w:t>
      </w:r>
    </w:p>
    <w:p>
      <w:pPr>
        <w:pStyle w:val="Normal"/>
        <w:ind w:left="5760" w:right="937"/>
        <w:jc w:val="center"/>
        <w:rPr>
          <w:sz w:val="24"/>
        </w:rPr>
      </w:pPr>
      <w:r>
        <w:rPr>
          <w:sz w:val="24"/>
        </w:rPr>
        <w:t>vedoucí</w:t>
      </w:r>
      <w:r>
        <w:rPr>
          <w:spacing w:val="-9"/>
          <w:sz w:val="24"/>
        </w:rPr>
        <w:t xml:space="preserve"> </w:t>
      </w:r>
      <w:r>
        <w:rPr>
          <w:sz w:val="24"/>
        </w:rPr>
        <w:t>učitel</w:t>
      </w:r>
      <w:r>
        <w:rPr>
          <w:spacing w:val="-9"/>
          <w:sz w:val="24"/>
        </w:rPr>
        <w:t xml:space="preserve"> </w:t>
      </w:r>
      <w:r>
        <w:rPr>
          <w:sz w:val="24"/>
        </w:rPr>
        <w:t>ročníku</w:t>
      </w:r>
    </w:p>
    <w:sectPr>
      <w:type w:val="nextPage"/>
      <w:pgSz w:w="11906" w:h="16838"/>
      <w:pgMar w:left="900" w:right="48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99" w:after="0"/>
      <w:ind w:left="197" w:right="185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LibreOffice/7.6.0.3$Windows_X86_64 LibreOffice_project/69edd8b8ebc41d00b4de3915dc82f8f0fc3b6265</Application>
  <AppVersion>15.0000</AppVersion>
  <Pages>1</Pages>
  <Words>188</Words>
  <Characters>941</Characters>
  <CharactersWithSpaces>1069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2022-05-26T08:29:00Z</dcterms:created>
  <dc:creator>Tomek</dc:creator>
  <dc:description/>
  <dc:language>cs-CZ</dc:language>
  <cp:lastModifiedBy/>
  <dcterms:modified xsi:type="dcterms:W3CDTF">2023-12-24T20:53:03Z</dcterms:modified>
  <cp:revision>90</cp:revision>
  <dc:subject/>
  <dc:title>ČVUT – FEL, kombinovaná forma studia, magisterský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2022-05-26T00:00:00Z</vt:filetime>
  </property>
</Properties>
</file>